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71" w:rsidRPr="00EA1A71" w:rsidRDefault="00EA1A71" w:rsidP="00EA1A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нститут за јавно здравље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рбије </w:t>
      </w:r>
      <w:bookmarkStart w:id="0" w:name="__DdeLink__372_1912227636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bookmarkEnd w:id="0"/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р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илан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овановић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атут”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Ц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ентар за промоцију здравља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мрежа института/завода за јавно здравље у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епублици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рбији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расписују </w:t>
      </w:r>
    </w:p>
    <w:p w:rsidR="00EA1A71" w:rsidRPr="00EA1A71" w:rsidRDefault="00EA1A71" w:rsidP="00EA1A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1A71" w:rsidRPr="00EA1A71" w:rsidRDefault="00EA1A71" w:rsidP="00EA1A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1A71" w:rsidRPr="00EA1A71" w:rsidRDefault="00EA1A71" w:rsidP="008836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КОНКУРС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 ИЗБОР НАЈБОЉИХ ЛИКОВНИХ И ЛИТЕРАРНИХ РАДОВА НА ТЕМУ</w:t>
      </w:r>
      <w:r w:rsidRPr="00EA1A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EA1A71" w:rsidRPr="00EA1A71" w:rsidRDefault="00EA1A71" w:rsidP="008836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sr-Cyrl-RS"/>
        </w:rPr>
      </w:pPr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en-US"/>
        </w:rPr>
        <w:t>„ПРАВИЛНА ИСХРАНА –  ДОСТУПНА И ПРИСТУПАЧНА СВИМА. ЗА СВЕТ БЕЗ ГЛАДИ</w:t>
      </w:r>
      <w:r w:rsidRPr="00EA1A71">
        <w:rPr>
          <w:rFonts w:ascii="Times New Roman" w:eastAsia="Times New Roman" w:hAnsi="Times New Roman" w:cs="Times New Roman"/>
          <w:b/>
          <w:bCs/>
          <w:color w:val="1A1617"/>
          <w:sz w:val="24"/>
          <w:szCs w:val="24"/>
          <w:lang w:val="sr-Cyrl-RS"/>
        </w:rPr>
        <w:t>”</w:t>
      </w:r>
    </w:p>
    <w:p w:rsidR="00EA1A71" w:rsidRPr="00EA1A71" w:rsidRDefault="00EA1A71" w:rsidP="00EA1A7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Конкурс је део кампање Октобар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–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месец правилне исхране и 16.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октобар – 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sr-Cyrl-RS"/>
        </w:rPr>
        <w:t>С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ветски дан хране и намењен је деци из предшколских установа и ученицима основних школа у Републици Србији.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Циљ конкурса је да се подстакне здравственоваспитни рад у предшколским установама и основним школама на тему развијања правилних навика у исхрани.</w:t>
      </w:r>
      <w:r w:rsidRPr="00EA1A71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Формирање правилних навика у исхрани је важно од најранијег узраста, посебно када је реч о редовности оброка током дана, разноврсности и количинама намирница које се користе у исхрани, начину њихове производње, транспорта, чувања и припреме. Савремен начин живота донео је и промену у начину исхране који карактеришу нередовни оброци, већи унос тзв. брзе хране, мањи унос поврћа и воћа. </w:t>
      </w: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По три најбоља ликовна рада у категорији предшколски узраст и по три најбоља литерарна и ликовна рада у категорији ученика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(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узраст I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–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IV разред основне школе и V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–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VIII разред основне школе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)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, предшколске установе и школе могу да доставе окружном заводу/институту за јавно здравље, Центру за промоцију здравља, са назнаком  „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За наградни конкурс Октобар месец правилне исхране”, до среде 9. октобра 2019. године. Ликовни радови би требало да буду урађени на папиру, формата максимално до 35 </w:t>
      </w:r>
      <w:r w:rsidR="009E27CA"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>cm</w:t>
      </w:r>
      <w:r w:rsidR="009E27CA"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пута 50 cm. </w:t>
      </w: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  <w:r w:rsidRPr="00EA1A7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Најбољи радови на нивоу округа биће достављени Центру за промоцију здравља Института за јавно здравље Србије „Др Милан Јовановић Батут”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 xml:space="preserve">до 16. октобра 2019.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sr-Cyrl-RS"/>
        </w:rPr>
        <w:t>г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>одине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sr-Cyrl-RS"/>
        </w:rPr>
        <w:t>,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0"/>
          <w:lang w:val="en-US"/>
        </w:rPr>
        <w:t xml:space="preserve">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како би се прогласио и промовисао најбољи дечији рад на тему Кампање који ће бити штампан у виду постера током 2020. године. </w:t>
      </w:r>
    </w:p>
    <w:p w:rsidR="00EA1A71" w:rsidRPr="00EA1A71" w:rsidRDefault="00EA1A71" w:rsidP="00B75987">
      <w:pPr>
        <w:suppressAutoHyphens/>
        <w:spacing w:after="0" w:line="240" w:lineRule="auto"/>
        <w:ind w:left="-115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</w:p>
    <w:p w:rsidR="00EA1A71" w:rsidRPr="00EA1A71" w:rsidRDefault="00EA1A71" w:rsidP="00B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</w:pP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Конкурс није наградног карактера (иако у складу са могућностима могу бити обезбеђене награде на окружном нивоу), већ се кроз избор и промоцију најбољих дечијих радова подстиче здравствено</w:t>
      </w:r>
      <w:r w:rsidR="00F71D69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-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васпитни рад који прати израду радова. Најбољи радови биће изабрани и промовисани на окружном нивоу. Најбољи радови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sr-Latn-RS"/>
        </w:rPr>
        <w:t xml:space="preserve"> </w:t>
      </w:r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>на националном нивоу биће постављени на сајту Института за јавно здравље Србије. Радови се не враћају</w:t>
      </w:r>
      <w:r w:rsidR="00F71D69">
        <w:rPr>
          <w:rFonts w:ascii="Times New Roman" w:eastAsia="Times New Roman" w:hAnsi="Times New Roman" w:cs="Times New Roman"/>
          <w:color w:val="1A1617"/>
          <w:sz w:val="24"/>
          <w:szCs w:val="24"/>
          <w:lang w:val="sr-Cyrl-RS"/>
        </w:rPr>
        <w:t>,</w:t>
      </w:r>
      <w:bookmarkStart w:id="1" w:name="_GoBack"/>
      <w:bookmarkEnd w:id="1"/>
      <w:r w:rsidRPr="00EA1A71">
        <w:rPr>
          <w:rFonts w:ascii="Times New Roman" w:eastAsia="Times New Roman" w:hAnsi="Times New Roman" w:cs="Times New Roman"/>
          <w:color w:val="1A1617"/>
          <w:sz w:val="24"/>
          <w:szCs w:val="24"/>
          <w:lang w:val="en-US"/>
        </w:rPr>
        <w:t xml:space="preserve"> већ ће бити коришћени за дизајн и штампање здравственопромотивног материјала у циљу континуиране промоције правилне исхране.</w:t>
      </w:r>
    </w:p>
    <w:p w:rsidR="00EA1A71" w:rsidRPr="00EA1A71" w:rsidRDefault="00EA1A71" w:rsidP="00B75987">
      <w:pPr>
        <w:suppressAutoHyphens/>
        <w:spacing w:after="0" w:line="240" w:lineRule="auto"/>
        <w:rPr>
          <w:rFonts w:ascii="CHelvPlain" w:eastAsia="Times New Roman" w:hAnsi="CHelvPlain" w:cs="Times New Roman"/>
          <w:sz w:val="24"/>
          <w:szCs w:val="20"/>
          <w:lang w:val="en-US"/>
        </w:rPr>
      </w:pPr>
    </w:p>
    <w:p w:rsidR="00A96DCB" w:rsidRDefault="00DD6892" w:rsidP="00B75987">
      <w:pPr>
        <w:spacing w:line="240" w:lineRule="auto"/>
      </w:pPr>
    </w:p>
    <w:sectPr w:rsidR="00A96DCB">
      <w:pgSz w:w="11906" w:h="16838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lvPlain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71"/>
    <w:rsid w:val="00513FEF"/>
    <w:rsid w:val="008836FE"/>
    <w:rsid w:val="009B3B9E"/>
    <w:rsid w:val="009E27CA"/>
    <w:rsid w:val="00B75987"/>
    <w:rsid w:val="00DD6892"/>
    <w:rsid w:val="00EA1A71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TG. Gruden</dc:creator>
  <cp:lastModifiedBy>Tamara TG. Gruden</cp:lastModifiedBy>
  <cp:revision>1</cp:revision>
  <dcterms:created xsi:type="dcterms:W3CDTF">2019-09-27T07:40:00Z</dcterms:created>
  <dcterms:modified xsi:type="dcterms:W3CDTF">2019-09-27T07:47:00Z</dcterms:modified>
</cp:coreProperties>
</file>