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47C0" w14:textId="77777777" w:rsidR="000A4FAD" w:rsidRPr="00C24D43" w:rsidRDefault="000A4FAD" w:rsidP="000A4F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24D43">
        <w:rPr>
          <w:rFonts w:ascii="Times New Roman" w:hAnsi="Times New Roman" w:cs="Times New Roman"/>
          <w:b/>
          <w:bCs/>
          <w:sz w:val="24"/>
          <w:szCs w:val="24"/>
        </w:rPr>
        <w:t>Глобално оптерећење раком и водеће локализације рака у свету</w:t>
      </w:r>
    </w:p>
    <w:p w14:paraId="25E87502" w14:textId="77777777" w:rsidR="000A4FAD" w:rsidRPr="00C24D43" w:rsidRDefault="000A4FAD" w:rsidP="000A4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D828D" w14:textId="77777777" w:rsidR="000A4FAD" w:rsidRPr="00C24D43" w:rsidRDefault="000A4FAD" w:rsidP="000A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4D43">
        <w:rPr>
          <w:rFonts w:ascii="Times New Roman" w:hAnsi="Times New Roman" w:cs="Times New Roman"/>
          <w:sz w:val="24"/>
          <w:szCs w:val="24"/>
        </w:rPr>
        <w:t>Према проценама у 2020. години готово половина нових случајева малигних болести и близу две трећине смртних случајева од рака у свету се регистровало у Азији. То је делом последица и чињенице да на овом континенту живи више од 60% светске популације. У Европи, која чини само 9,0% светске популације, регистровано је 22,8% нових случајева рака и 19,6% смртних случајева од малигних болести. За разлику од Европе у Америци, која чини 13,3% светске популације, регистровано је 20,9% новооболелих и 14,2% умрлих од рака. За разлику од других континената већи проценат смртних случајева од рака у односу на проценат новооткривених случајева је регистрован у Азији (58,3%; 49,3%) и Африци (7,1%; 5,7%) што се може се довести у везу са већим учешћем одређених локализација рака које имају лошију прогнозу, слабо преживљавање и са тиме да у многим земљама у Азији и Африци постоји ограничени приступ здравственој заштити и правовременој дијагностици и лечењу.</w:t>
      </w:r>
    </w:p>
    <w:p w14:paraId="5FE1D4BB" w14:textId="77777777" w:rsidR="000A4FAD" w:rsidRPr="00C24D43" w:rsidRDefault="000A4FAD" w:rsidP="000A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4D43">
        <w:rPr>
          <w:rFonts w:ascii="Times New Roman" w:hAnsi="Times New Roman" w:cs="Times New Roman"/>
          <w:sz w:val="24"/>
          <w:szCs w:val="24"/>
        </w:rPr>
        <w:t>Рак плућа, рак дојке и рак дебелог црева су водеће локализације рака у оболевању и у умирању. Ове три врсте рака чине заједно једну трећину новооболелих и умрлих особа од рака у свету. Рак плућа је најчешће дијагностикован рак код мушкараца и чини 14,3% свих нових случајева рака и 21,5% свих смртних случајева од рака код мушкараца. Потом следе карцином простате (14,1%) и колоректални карцином (10,6%). Рак дојке је најчешће дијагностикован малигни тумор код жена (чини 24,5% свих новооткривених случајева рака) и водећи узрок смрти од рака код жена (15,5%), а следе га рак плућа (13,7%) и рак дебелог црева (9,5%).</w:t>
      </w:r>
    </w:p>
    <w:p w14:paraId="75AB0543" w14:textId="77777777" w:rsidR="000A4FAD" w:rsidRPr="00C24D43" w:rsidRDefault="000A4FAD">
      <w:pPr>
        <w:rPr>
          <w:rFonts w:ascii="Times New Roman" w:hAnsi="Times New Roman" w:cs="Times New Roman"/>
          <w:sz w:val="24"/>
          <w:szCs w:val="24"/>
        </w:rPr>
      </w:pPr>
    </w:p>
    <w:sectPr w:rsidR="000A4FAD" w:rsidRPr="00C24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AD"/>
    <w:rsid w:val="000A4FAD"/>
    <w:rsid w:val="00C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7689"/>
  <w15:chartTrackingRefBased/>
  <w15:docId w15:val="{6C4C35CE-C56F-49A4-895E-03A67EA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KB. Boricic</dc:creator>
  <cp:keywords/>
  <dc:description/>
  <cp:lastModifiedBy>Tamara TG. Gruden</cp:lastModifiedBy>
  <cp:revision>2</cp:revision>
  <dcterms:created xsi:type="dcterms:W3CDTF">2023-01-30T12:07:00Z</dcterms:created>
  <dcterms:modified xsi:type="dcterms:W3CDTF">2023-01-30T12:30:00Z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c4f66929-21f1-439f-b168-929ceb136bb1</vt:lpwstr>
  </property>
</Properties>
</file>